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D0809">
        <w:rPr>
          <w:rFonts w:eastAsia="Times New Roman"/>
          <w:b/>
          <w:sz w:val="24"/>
          <w:szCs w:val="24"/>
          <w:lang w:eastAsia="ru-RU"/>
        </w:rPr>
        <w:t>УПРАВЛЕНИЕ ОБРАЗОВАНИЯ АДМИНИСТРАЦИИ КЛИНСКОГО МУНИЦИПАЛЬНОГО РАЙОНА</w: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D0809">
        <w:rPr>
          <w:rFonts w:eastAsia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- </w: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D0809">
        <w:rPr>
          <w:rFonts w:eastAsia="Times New Roman"/>
          <w:b/>
          <w:sz w:val="24"/>
          <w:szCs w:val="24"/>
          <w:lang w:eastAsia="ru-RU"/>
        </w:rPr>
        <w:t>ДЕТСКИЙ САД КОМБИНИРОВАННОГО ВИДА №2 «КАЛИНКА»</w:t>
      </w:r>
    </w:p>
    <w:p w:rsidR="009D0809" w:rsidRPr="009D0809" w:rsidRDefault="00B034C2" w:rsidP="009D0809">
      <w:pPr>
        <w:spacing w:line="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.2pt;margin-top:4.35pt;width:4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cc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" strokeweight="1.5pt"/>
        </w:pic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D0809">
        <w:rPr>
          <w:rFonts w:eastAsia="Times New Roman"/>
          <w:sz w:val="24"/>
          <w:szCs w:val="24"/>
          <w:lang w:eastAsia="ru-RU"/>
        </w:rPr>
        <w:t xml:space="preserve">141612, Московская область, г. Клин, ул. </w:t>
      </w:r>
      <w:proofErr w:type="spellStart"/>
      <w:r w:rsidRPr="009D0809">
        <w:rPr>
          <w:rFonts w:eastAsia="Times New Roman"/>
          <w:sz w:val="24"/>
          <w:szCs w:val="24"/>
          <w:lang w:eastAsia="ru-RU"/>
        </w:rPr>
        <w:t>К.Маркса</w:t>
      </w:r>
      <w:proofErr w:type="spellEnd"/>
      <w:r w:rsidRPr="009D0809">
        <w:rPr>
          <w:rFonts w:eastAsia="Times New Roman"/>
          <w:sz w:val="24"/>
          <w:szCs w:val="24"/>
          <w:lang w:eastAsia="ru-RU"/>
        </w:rPr>
        <w:t>, д.96 «А», тел.8(49624) 2-02-16</w: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9D0809">
        <w:rPr>
          <w:rFonts w:eastAsia="Times New Roman"/>
          <w:b/>
          <w:szCs w:val="28"/>
          <w:lang w:eastAsia="ru-RU"/>
        </w:rPr>
        <w:t xml:space="preserve"> </w:t>
      </w: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9D0809" w:rsidRPr="009D0809" w:rsidRDefault="00FF3F69" w:rsidP="00FF3F69">
      <w:pPr>
        <w:tabs>
          <w:tab w:val="left" w:pos="1020"/>
          <w:tab w:val="center" w:pos="4818"/>
        </w:tabs>
        <w:spacing w:line="0" w:lineRule="atLeast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FF3F69">
        <w:rPr>
          <w:rFonts w:eastAsia="Times New Roman"/>
          <w:b/>
          <w:sz w:val="32"/>
          <w:szCs w:val="32"/>
          <w:lang w:eastAsia="ru-RU"/>
        </w:rPr>
        <w:tab/>
        <w:t xml:space="preserve">ВЫСТУПЛЕНИЕ НА </w:t>
      </w:r>
      <w:r w:rsidRPr="00FF3F69">
        <w:rPr>
          <w:rFonts w:eastAsia="Times New Roman"/>
          <w:b/>
          <w:sz w:val="32"/>
          <w:szCs w:val="32"/>
          <w:lang w:eastAsia="ru-RU"/>
        </w:rPr>
        <w:tab/>
        <w:t>РМО ДЛЯ ВОСПИТАТЕЛЕЙ</w:t>
      </w:r>
    </w:p>
    <w:p w:rsidR="00377C50" w:rsidRPr="009D0809" w:rsidRDefault="00377C50" w:rsidP="00377C50">
      <w:pPr>
        <w:spacing w:line="0" w:lineRule="atLeast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="00FF3F69">
        <w:rPr>
          <w:rFonts w:eastAsia="Times New Roman"/>
          <w:b/>
          <w:sz w:val="32"/>
          <w:szCs w:val="32"/>
          <w:lang w:eastAsia="ru-RU"/>
        </w:rPr>
        <w:t xml:space="preserve">«Сенсорная комната как развивающий и </w:t>
      </w:r>
      <w:proofErr w:type="spellStart"/>
      <w:r w:rsidR="00FF3F69">
        <w:rPr>
          <w:rFonts w:eastAsia="Times New Roman"/>
          <w:b/>
          <w:sz w:val="32"/>
          <w:szCs w:val="32"/>
          <w:lang w:eastAsia="ru-RU"/>
        </w:rPr>
        <w:t>коррегирующий</w:t>
      </w:r>
      <w:proofErr w:type="spellEnd"/>
      <w:r w:rsidR="00FF3F69">
        <w:rPr>
          <w:rFonts w:eastAsia="Times New Roman"/>
          <w:b/>
          <w:sz w:val="32"/>
          <w:szCs w:val="32"/>
          <w:lang w:eastAsia="ru-RU"/>
        </w:rPr>
        <w:t xml:space="preserve"> компонент в воспитательно- образовательном взаимодействии с детьми дошкольного возраста</w:t>
      </w:r>
      <w:r w:rsidR="009D0809" w:rsidRPr="009D0809">
        <w:rPr>
          <w:rFonts w:eastAsia="Times New Roman"/>
          <w:b/>
          <w:sz w:val="32"/>
          <w:szCs w:val="32"/>
          <w:lang w:eastAsia="ru-RU"/>
        </w:rPr>
        <w:t>»</w:t>
      </w:r>
      <w:r w:rsidR="009D0809" w:rsidRPr="009D0809">
        <w:rPr>
          <w:rFonts w:eastAsia="Times New Roman"/>
          <w:b/>
          <w:sz w:val="32"/>
          <w:szCs w:val="32"/>
          <w:lang w:eastAsia="ru-RU"/>
        </w:rPr>
        <w:br/>
      </w:r>
      <w:r w:rsidRPr="009D0809">
        <w:rPr>
          <w:rFonts w:eastAsia="Times New Roman"/>
          <w:b/>
          <w:sz w:val="32"/>
          <w:szCs w:val="32"/>
          <w:lang w:eastAsia="ru-RU"/>
        </w:rPr>
        <w:t>на тему:</w:t>
      </w:r>
    </w:p>
    <w:p w:rsidR="009D0809" w:rsidRDefault="00377C50" w:rsidP="00377C50">
      <w:pPr>
        <w:spacing w:line="0" w:lineRule="atLeast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«Использование сухого бассейна для снятия </w:t>
      </w:r>
      <w:proofErr w:type="spellStart"/>
      <w:r>
        <w:rPr>
          <w:rFonts w:eastAsia="Times New Roman"/>
          <w:b/>
          <w:sz w:val="32"/>
          <w:szCs w:val="32"/>
          <w:lang w:eastAsia="ru-RU"/>
        </w:rPr>
        <w:t>психомышечного</w:t>
      </w:r>
      <w:proofErr w:type="spellEnd"/>
    </w:p>
    <w:p w:rsidR="00377C50" w:rsidRPr="009D0809" w:rsidRDefault="00B034C2" w:rsidP="00377C50">
      <w:pPr>
        <w:spacing w:line="0" w:lineRule="atLeast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н</w:t>
      </w:r>
      <w:bookmarkStart w:id="0" w:name="_GoBack"/>
      <w:bookmarkEnd w:id="0"/>
      <w:r w:rsidR="00377C50">
        <w:rPr>
          <w:rFonts w:eastAsia="Times New Roman"/>
          <w:b/>
          <w:sz w:val="32"/>
          <w:szCs w:val="32"/>
          <w:lang w:eastAsia="ru-RU"/>
        </w:rPr>
        <w:t>апряжения у детей дошкольного возраста»</w: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righ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szCs w:val="28"/>
          <w:lang w:eastAsia="ru-RU"/>
        </w:rPr>
      </w:pPr>
      <w:r w:rsidRPr="009D0809">
        <w:rPr>
          <w:rFonts w:eastAsia="Times New Roman"/>
          <w:szCs w:val="28"/>
          <w:lang w:eastAsia="ru-RU"/>
        </w:rPr>
        <w:t xml:space="preserve"> </w:t>
      </w: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b/>
          <w:color w:val="000080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szCs w:val="28"/>
          <w:lang w:eastAsia="ru-RU"/>
        </w:rPr>
      </w:pP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  <w:t>Воспитатель</w:t>
      </w: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szCs w:val="28"/>
          <w:lang w:eastAsia="ru-RU"/>
        </w:rPr>
      </w:pP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</w:r>
      <w:r w:rsidRPr="009D0809">
        <w:rPr>
          <w:rFonts w:eastAsia="Times New Roman"/>
          <w:szCs w:val="28"/>
          <w:lang w:eastAsia="ru-RU"/>
        </w:rPr>
        <w:tab/>
        <w:t>Рожкова И.А.</w:t>
      </w:r>
    </w:p>
    <w:p w:rsidR="009D0809" w:rsidRPr="009D0809" w:rsidRDefault="009D0809" w:rsidP="009D0809">
      <w:pPr>
        <w:spacing w:line="0" w:lineRule="atLeast"/>
        <w:ind w:firstLine="0"/>
        <w:jc w:val="left"/>
        <w:rPr>
          <w:rFonts w:eastAsia="Times New Roman"/>
          <w:szCs w:val="28"/>
          <w:lang w:eastAsia="ru-RU"/>
        </w:rPr>
      </w:pPr>
    </w:p>
    <w:p w:rsidR="009D0809" w:rsidRPr="009D0809" w:rsidRDefault="009D0809" w:rsidP="009D0809">
      <w:pPr>
        <w:spacing w:line="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9D0809" w:rsidRPr="009D0809" w:rsidRDefault="00377C50" w:rsidP="009D0809">
      <w:pPr>
        <w:spacing w:line="0" w:lineRule="atLeast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26 января 2018</w:t>
      </w:r>
      <w:r w:rsidR="009D0809" w:rsidRPr="009D0809">
        <w:rPr>
          <w:rFonts w:eastAsia="Times New Roman"/>
          <w:szCs w:val="28"/>
          <w:lang w:eastAsia="ru-RU"/>
        </w:rPr>
        <w:t xml:space="preserve"> г.</w:t>
      </w:r>
    </w:p>
    <w:p w:rsidR="00D97D6D" w:rsidRPr="00D97D6D" w:rsidRDefault="009D0809" w:rsidP="009D0809">
      <w:pPr>
        <w:spacing w:line="276" w:lineRule="auto"/>
        <w:ind w:firstLine="0"/>
        <w:rPr>
          <w:b/>
        </w:rPr>
      </w:pPr>
      <w:r>
        <w:rPr>
          <w:b/>
          <w:sz w:val="32"/>
          <w:szCs w:val="32"/>
        </w:rPr>
        <w:br w:type="page"/>
      </w:r>
      <w:r w:rsidR="00D97D6D" w:rsidRPr="00B704C8">
        <w:rPr>
          <w:b/>
          <w:sz w:val="32"/>
          <w:szCs w:val="32"/>
        </w:rPr>
        <w:lastRenderedPageBreak/>
        <w:t>Слайд 1</w:t>
      </w:r>
      <w:r w:rsidR="00D97D6D">
        <w:rPr>
          <w:b/>
        </w:rPr>
        <w:t xml:space="preserve"> </w:t>
      </w:r>
      <w:r w:rsidR="00D97D6D" w:rsidRPr="00D97D6D">
        <w:t>Тема моего выступления</w:t>
      </w:r>
      <w:r w:rsidR="00D97D6D">
        <w:t xml:space="preserve"> </w:t>
      </w:r>
      <w:r w:rsidR="00D97D6D" w:rsidRPr="00B704C8">
        <w:t>«</w:t>
      </w:r>
      <w:r w:rsidR="00D97D6D" w:rsidRPr="00B704C8">
        <w:rPr>
          <w:bCs/>
        </w:rPr>
        <w:t xml:space="preserve">Использование сухого бассейна для снятия </w:t>
      </w:r>
      <w:proofErr w:type="spellStart"/>
      <w:r w:rsidR="00D97D6D" w:rsidRPr="00B704C8">
        <w:rPr>
          <w:bCs/>
        </w:rPr>
        <w:t>психомышечного</w:t>
      </w:r>
      <w:proofErr w:type="spellEnd"/>
      <w:r w:rsidR="00D97D6D" w:rsidRPr="00B704C8">
        <w:rPr>
          <w:bCs/>
        </w:rPr>
        <w:t xml:space="preserve"> напряжения у детей дошкольного возраста».</w:t>
      </w:r>
    </w:p>
    <w:p w:rsidR="004D6906" w:rsidRDefault="004D6906" w:rsidP="00D97D6D">
      <w:pPr>
        <w:spacing w:line="276" w:lineRule="auto"/>
      </w:pPr>
      <w:r>
        <w:t>Современные дошкольники порой загружены не меньше взрослых. Нагрузки отрицательно сказываются на психическом здоровье детей.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</w:t>
      </w:r>
    </w:p>
    <w:p w:rsidR="004D6906" w:rsidRDefault="004D6906" w:rsidP="00D97D6D">
      <w:pPr>
        <w:spacing w:line="276" w:lineRule="auto"/>
      </w:pPr>
      <w:r>
        <w:t xml:space="preserve">Негативные эмоции и чувства: страх, тревога, беспокойство, обида, раздражение, паника, агрессия – всегда вызывают мышечное напряжение. Вспомните, как у вас сжимаются кулаки, хмурятся брови, напрягается воротниковая зона и плечи, когда вы оказываетесь в негативной, стрессовой ситуации. </w:t>
      </w:r>
    </w:p>
    <w:p w:rsidR="004D6906" w:rsidRDefault="004D6906" w:rsidP="00D97D6D">
      <w:pPr>
        <w:spacing w:line="276" w:lineRule="auto"/>
      </w:pPr>
      <w:r>
        <w:t xml:space="preserve">Поэтому так важно в работе с дошкольниками использовать упражнения на расслабление организма. </w:t>
      </w:r>
    </w:p>
    <w:p w:rsidR="004D6906" w:rsidRPr="00BB2291" w:rsidRDefault="00B704C8" w:rsidP="00D97D6D">
      <w:pPr>
        <w:spacing w:line="276" w:lineRule="auto"/>
        <w:rPr>
          <w:b/>
        </w:rPr>
      </w:pPr>
      <w:r>
        <w:rPr>
          <w:b/>
          <w:sz w:val="32"/>
          <w:szCs w:val="32"/>
        </w:rPr>
        <w:t>Слайд 2</w:t>
      </w:r>
      <w:r>
        <w:rPr>
          <w:b/>
        </w:rPr>
        <w:t xml:space="preserve"> </w:t>
      </w:r>
      <w:r w:rsidR="004D6906" w:rsidRPr="00BB2291">
        <w:rPr>
          <w:b/>
        </w:rPr>
        <w:t xml:space="preserve">Одним из основных направлений </w:t>
      </w:r>
      <w:proofErr w:type="spellStart"/>
      <w:r w:rsidR="004D6906" w:rsidRPr="00BB2291">
        <w:rPr>
          <w:b/>
        </w:rPr>
        <w:t>психогимнастики</w:t>
      </w:r>
      <w:proofErr w:type="spellEnd"/>
      <w:r w:rsidR="004D6906" w:rsidRPr="00BB2291">
        <w:rPr>
          <w:b/>
        </w:rPr>
        <w:t xml:space="preserve"> является использование сухого бассейна.</w:t>
      </w:r>
    </w:p>
    <w:p w:rsidR="004D6906" w:rsidRDefault="004D6906" w:rsidP="00D97D6D">
      <w:pPr>
        <w:spacing w:line="276" w:lineRule="auto"/>
      </w:pPr>
      <w:r>
        <w:t>Сухой бассейн оказывает многостороннее влияние на организм ребенка:</w:t>
      </w:r>
    </w:p>
    <w:p w:rsidR="004D6906" w:rsidRDefault="004D6906" w:rsidP="00D97D6D">
      <w:pPr>
        <w:spacing w:line="276" w:lineRule="auto"/>
      </w:pPr>
      <w:r>
        <w:t xml:space="preserve">- нормализует деятельность центральной нервной системы, </w:t>
      </w:r>
    </w:p>
    <w:p w:rsidR="004D6906" w:rsidRDefault="004D6906" w:rsidP="00D97D6D">
      <w:pPr>
        <w:spacing w:line="276" w:lineRule="auto"/>
      </w:pPr>
      <w:r>
        <w:t xml:space="preserve">- улучшает деятельность сердечно-сосудистой системы, органов дыхания, опорно-двигательного аппарата, </w:t>
      </w:r>
    </w:p>
    <w:p w:rsidR="004D6906" w:rsidRDefault="004D6906" w:rsidP="00D97D6D">
      <w:pPr>
        <w:spacing w:line="276" w:lineRule="auto"/>
      </w:pPr>
      <w:r>
        <w:t xml:space="preserve">- активизирует течение обменных процессов, </w:t>
      </w:r>
    </w:p>
    <w:p w:rsidR="004D6906" w:rsidRDefault="004D6906" w:rsidP="00D97D6D">
      <w:pPr>
        <w:spacing w:line="276" w:lineRule="auto"/>
      </w:pPr>
      <w:r>
        <w:t>- оказывает благотворное сенсорное воздействие, создает положительный психоэмоциональный фон.</w:t>
      </w:r>
    </w:p>
    <w:p w:rsidR="004D6906" w:rsidRPr="00BB2291" w:rsidRDefault="004D6906" w:rsidP="00D97D6D">
      <w:pPr>
        <w:spacing w:line="276" w:lineRule="auto"/>
        <w:rPr>
          <w:b/>
          <w:i/>
          <w:u w:val="single"/>
        </w:rPr>
      </w:pPr>
      <w:r w:rsidRPr="00BB2291">
        <w:rPr>
          <w:b/>
          <w:i/>
          <w:u w:val="single"/>
        </w:rPr>
        <w:t>Эффекты, создаваемые сухим бассейном:</w:t>
      </w:r>
    </w:p>
    <w:p w:rsidR="004D6906" w:rsidRDefault="004D6906" w:rsidP="00D97D6D">
      <w:pPr>
        <w:spacing w:line="276" w:lineRule="auto"/>
      </w:pPr>
      <w:r>
        <w:t>• Массажный эффект;</w:t>
      </w:r>
    </w:p>
    <w:p w:rsidR="004D6906" w:rsidRDefault="004D6906" w:rsidP="00D97D6D">
      <w:pPr>
        <w:spacing w:line="276" w:lineRule="auto"/>
      </w:pPr>
      <w:r>
        <w:t>• Эффект ускользающей, податливой опоры;</w:t>
      </w:r>
    </w:p>
    <w:p w:rsidR="004D6906" w:rsidRDefault="004D6906" w:rsidP="00D97D6D">
      <w:pPr>
        <w:spacing w:line="276" w:lineRule="auto"/>
      </w:pPr>
      <w:r>
        <w:t>• Эффект погружения;</w:t>
      </w:r>
    </w:p>
    <w:p w:rsidR="004D6906" w:rsidRDefault="004D6906" w:rsidP="00D97D6D">
      <w:pPr>
        <w:spacing w:line="276" w:lineRule="auto"/>
      </w:pPr>
      <w:r>
        <w:t>• Сенсорный эффект;</w:t>
      </w:r>
    </w:p>
    <w:p w:rsidR="004D6906" w:rsidRDefault="004D6906" w:rsidP="00D97D6D">
      <w:pPr>
        <w:spacing w:line="276" w:lineRule="auto"/>
      </w:pPr>
      <w:r>
        <w:t>• Закаливающий эффект;</w:t>
      </w:r>
    </w:p>
    <w:p w:rsidR="004D6906" w:rsidRDefault="004D6906" w:rsidP="00D97D6D">
      <w:pPr>
        <w:spacing w:line="276" w:lineRule="auto"/>
      </w:pPr>
      <w:r>
        <w:t>• Расслабляющий эффект;</w:t>
      </w:r>
    </w:p>
    <w:p w:rsidR="004D6906" w:rsidRDefault="004D6906" w:rsidP="00D97D6D">
      <w:pPr>
        <w:spacing w:line="276" w:lineRule="auto"/>
      </w:pPr>
      <w:r>
        <w:t>• Тренирующий эффект.</w:t>
      </w:r>
    </w:p>
    <w:p w:rsidR="004D6906" w:rsidRDefault="00B704C8" w:rsidP="00D97D6D">
      <w:pPr>
        <w:spacing w:line="276" w:lineRule="auto"/>
      </w:pPr>
      <w:r>
        <w:rPr>
          <w:b/>
          <w:sz w:val="32"/>
          <w:szCs w:val="32"/>
        </w:rPr>
        <w:t>Слайд 3</w:t>
      </w:r>
      <w:r>
        <w:rPr>
          <w:b/>
        </w:rPr>
        <w:t xml:space="preserve"> </w:t>
      </w:r>
      <w:r w:rsidR="004D6906">
        <w:t>Рассмотрим влияние занятий с использованием сухих бассейнов на различные функциональные системы формирующегося организма ребенка.</w:t>
      </w:r>
    </w:p>
    <w:p w:rsidR="004D6906" w:rsidRDefault="004D6906" w:rsidP="00D97D6D">
      <w:pPr>
        <w:spacing w:line="276" w:lineRule="auto"/>
      </w:pPr>
      <w:r w:rsidRPr="00FE128B">
        <w:rPr>
          <w:i/>
          <w:u w:val="single"/>
        </w:rPr>
        <w:t>Мышечная система.</w:t>
      </w:r>
      <w:r>
        <w:t xml:space="preserve"> Большинство упражнений в сухом бассейне выполняются с помощью крупных мышечных групп рук, ног, туловища. На фоне их интенсивной деятельности в движение вовлекаются и мелкие группы мышц. </w:t>
      </w:r>
    </w:p>
    <w:p w:rsidR="004D6906" w:rsidRDefault="004D6906" w:rsidP="00D97D6D">
      <w:pPr>
        <w:spacing w:line="276" w:lineRule="auto"/>
      </w:pPr>
      <w:r>
        <w:lastRenderedPageBreak/>
        <w:t>Чередование упражнений и игр, требующих определенного мышечного напряжения и расслабления, позволяют ребенку справляться со значительной физической нагрузкой в течени</w:t>
      </w:r>
      <w:r w:rsidR="00B704C8">
        <w:t>е довольно длительного времени.</w:t>
      </w:r>
    </w:p>
    <w:p w:rsidR="004D6906" w:rsidRDefault="004D6906" w:rsidP="00D97D6D">
      <w:pPr>
        <w:spacing w:line="276" w:lineRule="auto"/>
      </w:pPr>
      <w:r w:rsidRPr="00FE128B">
        <w:rPr>
          <w:i/>
          <w:u w:val="single"/>
        </w:rPr>
        <w:t>Сердечно-сосудистая система.</w:t>
      </w:r>
      <w:r>
        <w:t xml:space="preserve"> Особенность сердечно сосудистой системы детей требует частого отдыха и смены физических упражнений.</w:t>
      </w:r>
    </w:p>
    <w:p w:rsidR="004D6906" w:rsidRDefault="004D6906" w:rsidP="00D97D6D">
      <w:pPr>
        <w:spacing w:line="276" w:lineRule="auto"/>
      </w:pPr>
      <w:r>
        <w:t>Сердце ребенка быстро утомляется при напряжениях, возбуждается и не сразу приспосабливается к изменившейся нагрузке, ритмичность его сокращений легко нарушается. Горизонтальное расположение тела при выполнении упражнений в сухом бассейне, а также механическое воздействие шариков на поверхность тела способствуют току крови по периферии и облегчают ее передвижение к сердцу.</w:t>
      </w:r>
    </w:p>
    <w:p w:rsidR="004D6906" w:rsidRDefault="004D6906" w:rsidP="00D97D6D">
      <w:pPr>
        <w:spacing w:line="276" w:lineRule="auto"/>
      </w:pPr>
      <w:r w:rsidRPr="00FE128B">
        <w:rPr>
          <w:i/>
          <w:u w:val="single"/>
        </w:rPr>
        <w:t>Опорно-двигательный аппарат.</w:t>
      </w:r>
      <w:r>
        <w:t xml:space="preserve"> Опорно-двигательный аппарат ребенка находится в стадии формирования, поэтому позвоночник у него мягкий, эластичный, его естественные изгибы еще не закреплены и в положении лежа выпрямляются. Из-за такой податливости позвоночник легко подвергается деформации. При движении в сухом бассейне туловище ребенка скользит по шарикам, при этом снижается давление на скелет, особенно на позвоночник. Поэтому «плавание» в сухом бассейне является эффективным средством укрепления скелета и его коррекции.</w:t>
      </w:r>
    </w:p>
    <w:p w:rsidR="004D6906" w:rsidRDefault="004D6906" w:rsidP="00D97D6D">
      <w:pPr>
        <w:spacing w:line="276" w:lineRule="auto"/>
      </w:pPr>
      <w:r w:rsidRPr="00FE128B">
        <w:rPr>
          <w:i/>
          <w:u w:val="single"/>
        </w:rPr>
        <w:t>Органы дыхания.</w:t>
      </w:r>
      <w:r>
        <w:t xml:space="preserve"> В детском возрасте отмечается узость дыхательных путей, нежность и легкая ранимость слизистых оболочек, обилие кровеносных и лимфатических сосудов, слабость дыхательной мускулатуры. В процессе усиленной деятельности во время игр и упражнений в сухом бассейне дыхательные мышцы укрепляются и развиваются, улучшается подвижность грудной клетки, увеличивается жизненная емкость легких.</w:t>
      </w:r>
    </w:p>
    <w:p w:rsidR="00B704C8" w:rsidRDefault="004D6906" w:rsidP="00D97D6D">
      <w:pPr>
        <w:spacing w:line="276" w:lineRule="auto"/>
      </w:pPr>
      <w:r>
        <w:t>Очевидно, что занятия с детьми в сухом бассейне дают массу преимуществ.</w:t>
      </w:r>
    </w:p>
    <w:p w:rsidR="004D6906" w:rsidRDefault="004D6906" w:rsidP="00D97D6D">
      <w:pPr>
        <w:spacing w:line="276" w:lineRule="auto"/>
      </w:pPr>
      <w:r w:rsidRPr="00B704C8">
        <w:t>Сухие бассейны располагают широким спектром возможностей, как для профилактики различных</w:t>
      </w:r>
      <w:r>
        <w:t xml:space="preserve"> заболеваний, так и для лечения детей с различными двигательными и неврологическими нарушениями.</w:t>
      </w:r>
    </w:p>
    <w:p w:rsidR="004D6906" w:rsidRPr="00BB2291" w:rsidRDefault="004D6906" w:rsidP="00D97D6D">
      <w:pPr>
        <w:spacing w:line="276" w:lineRule="auto"/>
        <w:rPr>
          <w:b/>
        </w:rPr>
      </w:pPr>
      <w:r w:rsidRPr="00BB2291">
        <w:rPr>
          <w:b/>
        </w:rPr>
        <w:t>Занятия в сухом бассейне позволяют тренировать:</w:t>
      </w:r>
    </w:p>
    <w:p w:rsidR="004D6906" w:rsidRDefault="004D6906" w:rsidP="00D97D6D">
      <w:pPr>
        <w:spacing w:line="276" w:lineRule="auto"/>
      </w:pPr>
      <w:r>
        <w:t>• мышцы туловища и конечностей;</w:t>
      </w:r>
    </w:p>
    <w:p w:rsidR="004D6906" w:rsidRDefault="004D6906" w:rsidP="00D97D6D">
      <w:pPr>
        <w:spacing w:line="276" w:lineRule="auto"/>
      </w:pPr>
      <w:r>
        <w:t>• отрабатывать методику безопасного падения;</w:t>
      </w:r>
    </w:p>
    <w:p w:rsidR="004D6906" w:rsidRDefault="004D6906" w:rsidP="00D97D6D">
      <w:pPr>
        <w:spacing w:line="276" w:lineRule="auto"/>
      </w:pPr>
      <w:r>
        <w:t>• тренировать функцию равновесия, выполнять упражнения на сопротивление в вязкой среде бассейна;</w:t>
      </w:r>
    </w:p>
    <w:p w:rsidR="004D6906" w:rsidRDefault="004D6906" w:rsidP="00D97D6D">
      <w:pPr>
        <w:spacing w:line="276" w:lineRule="auto"/>
      </w:pPr>
      <w:r>
        <w:t>• выполнять упражнения на расслабление.</w:t>
      </w:r>
    </w:p>
    <w:p w:rsidR="004D6906" w:rsidRPr="003A0D2B" w:rsidRDefault="004D6906" w:rsidP="00D97D6D">
      <w:pPr>
        <w:spacing w:line="276" w:lineRule="auto"/>
        <w:rPr>
          <w:b/>
          <w:i/>
          <w:u w:val="single"/>
        </w:rPr>
      </w:pPr>
      <w:r w:rsidRPr="003A0D2B">
        <w:rPr>
          <w:b/>
          <w:i/>
          <w:u w:val="single"/>
        </w:rPr>
        <w:t>Техника безопасности использования сухого бассейна:</w:t>
      </w:r>
    </w:p>
    <w:p w:rsidR="004D6906" w:rsidRDefault="004D6906" w:rsidP="00D97D6D">
      <w:pPr>
        <w:spacing w:line="276" w:lineRule="auto"/>
      </w:pPr>
      <w:r>
        <w:t xml:space="preserve">- </w:t>
      </w:r>
      <w:r w:rsidRPr="003A0D2B">
        <w:t>Сухой бассейн подбирается согласно размеру помещения</w:t>
      </w:r>
      <w:r w:rsidR="00474045">
        <w:t>;</w:t>
      </w:r>
    </w:p>
    <w:p w:rsidR="004D6906" w:rsidRDefault="004D6906" w:rsidP="00D97D6D">
      <w:pPr>
        <w:spacing w:line="276" w:lineRule="auto"/>
      </w:pPr>
      <w:r>
        <w:t>- Вблизи сухого бассейна не должно быть острых предметов, электропроводов, отопительных приборов.</w:t>
      </w:r>
    </w:p>
    <w:p w:rsidR="004D6906" w:rsidRDefault="004D6906" w:rsidP="00D97D6D">
      <w:pPr>
        <w:spacing w:line="276" w:lineRule="auto"/>
      </w:pPr>
      <w:r>
        <w:t>- Количество детей должно соответствовать метражу бассейна.</w:t>
      </w:r>
    </w:p>
    <w:p w:rsidR="004D6906" w:rsidRDefault="004D6906" w:rsidP="00D97D6D">
      <w:pPr>
        <w:spacing w:line="276" w:lineRule="auto"/>
      </w:pPr>
      <w:r>
        <w:lastRenderedPageBreak/>
        <w:t>- Дети должны заниматься без обуви, без посторонних предметов и украшений.</w:t>
      </w:r>
    </w:p>
    <w:p w:rsidR="004D6906" w:rsidRDefault="004D6906" w:rsidP="00D97D6D">
      <w:pPr>
        <w:spacing w:line="276" w:lineRule="auto"/>
      </w:pPr>
      <w:r>
        <w:t>- Во время занятий в сухом бассейне воспитатель должен следить, чтобы не было столкновений детей.</w:t>
      </w:r>
    </w:p>
    <w:p w:rsidR="004D6906" w:rsidRDefault="00474045" w:rsidP="00D97D6D">
      <w:pPr>
        <w:spacing w:line="276" w:lineRule="auto"/>
      </w:pPr>
      <w:r>
        <w:t xml:space="preserve">Вашему вниманию предлагаю </w:t>
      </w:r>
      <w:r w:rsidR="004D6906">
        <w:t>игр</w:t>
      </w:r>
      <w:r>
        <w:t>ы и упражнения</w:t>
      </w:r>
      <w:r w:rsidR="004D6906">
        <w:t xml:space="preserve">, </w:t>
      </w:r>
      <w:r>
        <w:t xml:space="preserve">которые мы </w:t>
      </w:r>
      <w:r w:rsidR="004D6906">
        <w:t>проводим</w:t>
      </w:r>
      <w:r>
        <w:t xml:space="preserve"> с детьми</w:t>
      </w:r>
      <w:r w:rsidR="004D6906">
        <w:t xml:space="preserve"> в сухом бассейне.</w:t>
      </w:r>
    </w:p>
    <w:p w:rsidR="00474045" w:rsidRDefault="00474045" w:rsidP="00D97D6D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 4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 xml:space="preserve">«Рыбки» </w:t>
      </w:r>
    </w:p>
    <w:p w:rsidR="004D6906" w:rsidRDefault="004D6906" w:rsidP="00D97D6D">
      <w:pPr>
        <w:spacing w:line="276" w:lineRule="auto"/>
      </w:pPr>
      <w:r>
        <w:t xml:space="preserve">Цель: развитие общей подвижности, массаж тела </w:t>
      </w:r>
    </w:p>
    <w:p w:rsidR="004D6906" w:rsidRDefault="00474045" w:rsidP="00D97D6D">
      <w:pPr>
        <w:spacing w:line="276" w:lineRule="auto"/>
      </w:pPr>
      <w:r>
        <w:t xml:space="preserve">Игровые действия: </w:t>
      </w:r>
      <w:r w:rsidR="004D6906">
        <w:t>дети лежат в «бассейне» на животе, голова приподнята, они шевелятся, отгребая от</w:t>
      </w:r>
      <w:r>
        <w:t xml:space="preserve"> себя шарики ногами («хвостом»)</w:t>
      </w:r>
      <w:r w:rsidR="004D6906">
        <w:t>.</w:t>
      </w:r>
    </w:p>
    <w:p w:rsidR="00474045" w:rsidRDefault="00474045" w:rsidP="00D97D6D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 5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 xml:space="preserve">«Собери урожай» </w:t>
      </w:r>
    </w:p>
    <w:p w:rsidR="004D6906" w:rsidRDefault="004D6906" w:rsidP="00D97D6D">
      <w:pPr>
        <w:spacing w:line="276" w:lineRule="auto"/>
      </w:pPr>
      <w:r>
        <w:t xml:space="preserve">Цель: развитие </w:t>
      </w:r>
      <w:proofErr w:type="spellStart"/>
      <w:r>
        <w:t>цветовосприятия</w:t>
      </w:r>
      <w:proofErr w:type="spellEnd"/>
      <w:r>
        <w:t xml:space="preserve">, ловкости рук, массаж всего тела, развитие общей подвижности </w:t>
      </w:r>
    </w:p>
    <w:p w:rsidR="004D6906" w:rsidRDefault="00474045" w:rsidP="00D97D6D">
      <w:pPr>
        <w:spacing w:line="276" w:lineRule="auto"/>
      </w:pPr>
      <w:r>
        <w:t xml:space="preserve">Игровые действия: </w:t>
      </w:r>
      <w:r w:rsidR="004D6906">
        <w:t xml:space="preserve">дети собирают шарики такого же цвета, какой у них мячик и складывают их в большую кучу.  </w:t>
      </w:r>
    </w:p>
    <w:p w:rsidR="00474045" w:rsidRDefault="00474045" w:rsidP="00D97D6D">
      <w:pPr>
        <w:spacing w:line="276" w:lineRule="auto"/>
        <w:rPr>
          <w:b/>
        </w:rPr>
      </w:pPr>
      <w:r>
        <w:rPr>
          <w:b/>
          <w:sz w:val="32"/>
          <w:szCs w:val="32"/>
        </w:rPr>
        <w:t>Слайд 6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>«Следопыт»</w:t>
      </w:r>
    </w:p>
    <w:p w:rsidR="004D6906" w:rsidRDefault="004D6906" w:rsidP="00D97D6D">
      <w:pPr>
        <w:spacing w:line="276" w:lineRule="auto"/>
      </w:pPr>
      <w:r>
        <w:t xml:space="preserve">Цель: развитие тактильных ощущений, мелкой моторки </w:t>
      </w:r>
    </w:p>
    <w:p w:rsidR="004D6906" w:rsidRDefault="00474045" w:rsidP="00D97D6D">
      <w:pPr>
        <w:spacing w:line="276" w:lineRule="auto"/>
      </w:pPr>
      <w:r>
        <w:t xml:space="preserve">Игровые правила: </w:t>
      </w:r>
      <w:r w:rsidR="004D6906">
        <w:t>педагог прячет на дне бассейна один или несколько предметов и просит ребят найти их.</w:t>
      </w:r>
    </w:p>
    <w:p w:rsidR="004D6906" w:rsidRDefault="004D6906" w:rsidP="00D97D6D">
      <w:pPr>
        <w:spacing w:line="276" w:lineRule="auto"/>
      </w:pPr>
      <w:r>
        <w:t xml:space="preserve">«Ручки я не намочу, а игрушки отыщу»  </w:t>
      </w:r>
    </w:p>
    <w:p w:rsidR="00474045" w:rsidRDefault="00474045" w:rsidP="00D97D6D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 7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 xml:space="preserve">«Велосипед» </w:t>
      </w:r>
    </w:p>
    <w:p w:rsidR="004D6906" w:rsidRDefault="004D6906" w:rsidP="00D97D6D">
      <w:pPr>
        <w:spacing w:line="276" w:lineRule="auto"/>
      </w:pPr>
      <w:r>
        <w:t xml:space="preserve">Цель: укрепление мышц ног и брюшного пресса </w:t>
      </w:r>
    </w:p>
    <w:p w:rsidR="004D6906" w:rsidRDefault="004D6906" w:rsidP="00D97D6D">
      <w:pPr>
        <w:spacing w:line="276" w:lineRule="auto"/>
      </w:pPr>
      <w:r>
        <w:t xml:space="preserve">– дети сидят в «бассейне», опираясь спиной о бортик, делают движения ногами, как будто едут на велосипеде. </w:t>
      </w:r>
    </w:p>
    <w:p w:rsidR="00474045" w:rsidRDefault="00474045" w:rsidP="00D97D6D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 8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 xml:space="preserve">«Поймай шарик» </w:t>
      </w:r>
    </w:p>
    <w:p w:rsidR="004D6906" w:rsidRDefault="004D6906" w:rsidP="00D97D6D">
      <w:pPr>
        <w:spacing w:line="276" w:lineRule="auto"/>
      </w:pPr>
      <w:r>
        <w:t xml:space="preserve">Цель: развитие координации верхних конечностей, развитие общей подвижности </w:t>
      </w:r>
    </w:p>
    <w:p w:rsidR="004D6906" w:rsidRDefault="004D6906" w:rsidP="00D97D6D">
      <w:pPr>
        <w:spacing w:line="276" w:lineRule="auto"/>
      </w:pPr>
      <w:r>
        <w:t>- дети подбрасывают шарик для сухого бассейна над головой, хлопают в ладоши, и пытаются поймать его.</w:t>
      </w:r>
    </w:p>
    <w:p w:rsidR="00474045" w:rsidRDefault="00474045" w:rsidP="00D97D6D">
      <w:pPr>
        <w:spacing w:line="276" w:lineRule="auto"/>
        <w:rPr>
          <w:b/>
        </w:rPr>
      </w:pPr>
      <w:r>
        <w:rPr>
          <w:b/>
          <w:sz w:val="32"/>
          <w:szCs w:val="32"/>
        </w:rPr>
        <w:t>Слайд 9</w:t>
      </w:r>
      <w:r>
        <w:rPr>
          <w:b/>
        </w:rPr>
        <w:t xml:space="preserve"> </w:t>
      </w:r>
    </w:p>
    <w:p w:rsidR="004D6906" w:rsidRPr="00547B22" w:rsidRDefault="004D6906" w:rsidP="00D97D6D">
      <w:pPr>
        <w:spacing w:line="276" w:lineRule="auto"/>
        <w:rPr>
          <w:b/>
        </w:rPr>
      </w:pPr>
      <w:r w:rsidRPr="00547B22">
        <w:rPr>
          <w:b/>
        </w:rPr>
        <w:t xml:space="preserve">«Кит» </w:t>
      </w:r>
    </w:p>
    <w:p w:rsidR="004D6906" w:rsidRDefault="004D6906" w:rsidP="00D97D6D">
      <w:pPr>
        <w:spacing w:line="276" w:lineRule="auto"/>
      </w:pPr>
      <w:r>
        <w:t xml:space="preserve">Цель: развитие дыхания, активизация процесса вдох-выдох </w:t>
      </w:r>
    </w:p>
    <w:p w:rsidR="004D6906" w:rsidRDefault="004D6906" w:rsidP="00D97D6D">
      <w:pPr>
        <w:spacing w:line="276" w:lineRule="auto"/>
      </w:pPr>
      <w:r>
        <w:t xml:space="preserve">– дети лежат в «бассейне» на спине, дельфина помещают на живот, на шумном вдохе поднимают игрушку животом, на произвольном выдохе опускают ее. </w:t>
      </w:r>
    </w:p>
    <w:p w:rsidR="00474045" w:rsidRDefault="00474045" w:rsidP="00D97D6D">
      <w:pPr>
        <w:spacing w:line="276" w:lineRule="auto"/>
        <w:rPr>
          <w:b/>
        </w:rPr>
      </w:pPr>
      <w:r>
        <w:rPr>
          <w:b/>
          <w:sz w:val="32"/>
          <w:szCs w:val="32"/>
        </w:rPr>
        <w:lastRenderedPageBreak/>
        <w:t>Слайд 10</w:t>
      </w:r>
      <w:r>
        <w:rPr>
          <w:b/>
        </w:rPr>
        <w:t xml:space="preserve"> </w:t>
      </w:r>
    </w:p>
    <w:p w:rsidR="004D6906" w:rsidRDefault="004D6906" w:rsidP="00D97D6D">
      <w:pPr>
        <w:spacing w:line="276" w:lineRule="auto"/>
      </w:pPr>
      <w:r>
        <w:t>Игры и занятия в сухом бассейне помогают удовлетворить естественную потребность ребенка в движении, стимулируют его поисковую и творческую активность, позволяют чередовать упражнения с отдыхом, а также добиваться качественной релаксации. В сухом бассейне тренируются различные мышечные группы, в том числе и формирующие осанку. Таким образом, происходит постоянный массаж всего тела, осуществляется стимуляция тактильной чувствительности.</w:t>
      </w:r>
    </w:p>
    <w:p w:rsidR="004D6906" w:rsidRDefault="004D6906" w:rsidP="00D97D6D">
      <w:pPr>
        <w:spacing w:line="276" w:lineRule="auto"/>
      </w:pPr>
      <w:r>
        <w:t xml:space="preserve">Помимо </w:t>
      </w:r>
      <w:proofErr w:type="spellStart"/>
      <w:r>
        <w:t>оздоравливающего</w:t>
      </w:r>
      <w:proofErr w:type="spellEnd"/>
      <w:r>
        <w:t xml:space="preserve"> и профилактического воздействия на организм ребенка в целом, игры в сухом бассейне улучшают его психоэмоциональное состояние. Дети испытывают необыкновенное удовольствие и радость, погружаясь в безопасные «волны» бассейна и резвясь среди множества ярких разноцветных шариков.</w:t>
      </w:r>
    </w:p>
    <w:p w:rsidR="004D6906" w:rsidRDefault="004D6906" w:rsidP="00D97D6D">
      <w:pPr>
        <w:spacing w:line="276" w:lineRule="auto"/>
      </w:pPr>
      <w:r>
        <w:t xml:space="preserve">«Воспитатели в саду создают детям уют, </w:t>
      </w:r>
    </w:p>
    <w:p w:rsidR="004D6906" w:rsidRDefault="004D6906" w:rsidP="00D97D6D">
      <w:pPr>
        <w:spacing w:line="276" w:lineRule="auto"/>
      </w:pPr>
      <w:r>
        <w:t xml:space="preserve">  Сказки малышам читают, </w:t>
      </w:r>
    </w:p>
    <w:p w:rsidR="004D6906" w:rsidRDefault="004D6906" w:rsidP="00D97D6D">
      <w:pPr>
        <w:spacing w:line="276" w:lineRule="auto"/>
      </w:pPr>
      <w:r>
        <w:t xml:space="preserve">  Вместе песенки поют,</w:t>
      </w:r>
    </w:p>
    <w:p w:rsidR="004D6906" w:rsidRDefault="004D6906" w:rsidP="00D97D6D">
      <w:pPr>
        <w:spacing w:line="276" w:lineRule="auto"/>
      </w:pPr>
      <w:r>
        <w:t xml:space="preserve">  Занимаются, играют прямо с самого утра.</w:t>
      </w:r>
    </w:p>
    <w:p w:rsidR="004D6906" w:rsidRDefault="004D6906" w:rsidP="00D97D6D">
      <w:pPr>
        <w:spacing w:line="276" w:lineRule="auto"/>
      </w:pPr>
      <w:r>
        <w:t xml:space="preserve">  Развиваться помогает сенсорная игра».</w:t>
      </w:r>
    </w:p>
    <w:p w:rsidR="004D6906" w:rsidRDefault="004D6906" w:rsidP="00D97D6D">
      <w:pPr>
        <w:spacing w:line="276" w:lineRule="auto"/>
      </w:pPr>
    </w:p>
    <w:p w:rsidR="004D6906" w:rsidRDefault="004D6906" w:rsidP="00D97D6D">
      <w:pPr>
        <w:pStyle w:val="2"/>
        <w:pageBreakBefore/>
        <w:spacing w:line="276" w:lineRule="auto"/>
      </w:pPr>
      <w:r w:rsidRPr="00430E41">
        <w:lastRenderedPageBreak/>
        <w:t>Используемая литература</w:t>
      </w:r>
    </w:p>
    <w:p w:rsidR="004D6906" w:rsidRDefault="004D6906" w:rsidP="00D97D6D">
      <w:pPr>
        <w:spacing w:line="276" w:lineRule="auto"/>
      </w:pPr>
    </w:p>
    <w:p w:rsidR="004D6906" w:rsidRDefault="004D6906" w:rsidP="00D97D6D">
      <w:pPr>
        <w:pStyle w:val="a5"/>
        <w:numPr>
          <w:ilvl w:val="0"/>
          <w:numId w:val="1"/>
        </w:numPr>
        <w:spacing w:line="276" w:lineRule="auto"/>
        <w:ind w:left="567" w:hanging="567"/>
      </w:pPr>
      <w:r w:rsidRPr="00430E41">
        <w:t>Сухой бассейн. Методика проведения игр-занятий и упражнений</w:t>
      </w:r>
      <w:r>
        <w:t>.</w:t>
      </w:r>
      <w:r w:rsidRPr="00430E41">
        <w:t xml:space="preserve"> Пособие для педагогов, психологов и родителей / Под ред</w:t>
      </w:r>
      <w:r>
        <w:t>.</w:t>
      </w:r>
      <w:r w:rsidRPr="00430E41">
        <w:t xml:space="preserve"> Л.Б. </w:t>
      </w:r>
      <w:proofErr w:type="spellStart"/>
      <w:r w:rsidRPr="00430E41">
        <w:t>Баряевой</w:t>
      </w:r>
      <w:proofErr w:type="spellEnd"/>
      <w:r w:rsidRPr="00430E41">
        <w:t>. – СПб</w:t>
      </w:r>
      <w:proofErr w:type="gramStart"/>
      <w:r w:rsidRPr="00430E41">
        <w:t>.:  Издательство</w:t>
      </w:r>
      <w:proofErr w:type="gramEnd"/>
      <w:r w:rsidRPr="00430E41">
        <w:t xml:space="preserve"> РГТГУ им. А. И. Герцена, 20</w:t>
      </w:r>
      <w:r>
        <w:t>16.</w:t>
      </w:r>
    </w:p>
    <w:p w:rsidR="004D6906" w:rsidRPr="00430E41" w:rsidRDefault="004D6906" w:rsidP="00D97D6D">
      <w:pPr>
        <w:pStyle w:val="a5"/>
        <w:numPr>
          <w:ilvl w:val="0"/>
          <w:numId w:val="1"/>
        </w:numPr>
        <w:spacing w:line="276" w:lineRule="auto"/>
        <w:ind w:left="567" w:hanging="567"/>
      </w:pPr>
      <w:r w:rsidRPr="00430E41">
        <w:t>Занятия в сухом бассейне  https://nsportal.ru/detskiy-sad/zdorovyy-obraz-zhizni/2014/12/06/zanyatiya-v-sukhom-basseyne</w:t>
      </w:r>
    </w:p>
    <w:p w:rsidR="004D6906" w:rsidRPr="00430E41" w:rsidRDefault="004D6906" w:rsidP="00D97D6D">
      <w:pPr>
        <w:pStyle w:val="a5"/>
        <w:numPr>
          <w:ilvl w:val="0"/>
          <w:numId w:val="1"/>
        </w:numPr>
        <w:spacing w:line="276" w:lineRule="auto"/>
        <w:ind w:left="567" w:hanging="567"/>
      </w:pPr>
      <w:r w:rsidRPr="00430E41">
        <w:t xml:space="preserve">Здоровьесберегающие технологии. Развивающие игры в сухом бассейне </w:t>
      </w:r>
      <w:r>
        <w:t xml:space="preserve">Режим доступа: </w:t>
      </w:r>
      <w:r w:rsidRPr="00430E41">
        <w:t>http://www.maam.ru/detskijsad/zdorovesberegayuschie-tehnologi-razvivayuschie-igry-v-suhom-baseine.html</w:t>
      </w:r>
    </w:p>
    <w:p w:rsidR="004D6906" w:rsidRPr="00430E41" w:rsidRDefault="004D6906" w:rsidP="00D97D6D">
      <w:pPr>
        <w:pStyle w:val="a5"/>
        <w:numPr>
          <w:ilvl w:val="0"/>
          <w:numId w:val="1"/>
        </w:numPr>
        <w:spacing w:line="276" w:lineRule="auto"/>
        <w:ind w:left="567" w:hanging="567"/>
      </w:pPr>
      <w:r w:rsidRPr="00430E41">
        <w:t>Структура работы с детьми в сухом бассейне</w:t>
      </w:r>
      <w:r>
        <w:t xml:space="preserve">. </w:t>
      </w:r>
      <w:r w:rsidRPr="00430E41">
        <w:t>Режим доступа: https://sad-raduga.my1.ru/index/struktura_raboty_s_detmi_v_sukhom_bassejne/0-161</w:t>
      </w:r>
    </w:p>
    <w:p w:rsidR="004D6906" w:rsidRDefault="004D6906" w:rsidP="00D97D6D">
      <w:pPr>
        <w:pStyle w:val="a5"/>
        <w:numPr>
          <w:ilvl w:val="0"/>
          <w:numId w:val="1"/>
        </w:numPr>
        <w:spacing w:line="276" w:lineRule="auto"/>
        <w:ind w:left="567" w:hanging="567"/>
      </w:pPr>
      <w:proofErr w:type="spellStart"/>
      <w:r w:rsidRPr="00430E41">
        <w:t>Кинезотерапия</w:t>
      </w:r>
      <w:proofErr w:type="spellEnd"/>
      <w:r w:rsidRPr="00430E41">
        <w:t xml:space="preserve"> в сухом бассейне</w:t>
      </w:r>
      <w:r>
        <w:t xml:space="preserve">. </w:t>
      </w:r>
      <w:r w:rsidRPr="00430E41">
        <w:t>Режим доступа:  https://aupam.ru/pages/deti/metodicheskie_informacionnihe_materialih/page_01.htm</w:t>
      </w:r>
    </w:p>
    <w:sectPr w:rsidR="004D6906" w:rsidSect="00D97D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4F0"/>
    <w:multiLevelType w:val="hybridMultilevel"/>
    <w:tmpl w:val="3BFA5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01"/>
    <w:rsid w:val="00146249"/>
    <w:rsid w:val="00217651"/>
    <w:rsid w:val="002616A0"/>
    <w:rsid w:val="002A7601"/>
    <w:rsid w:val="002C4041"/>
    <w:rsid w:val="00350DD7"/>
    <w:rsid w:val="00377C50"/>
    <w:rsid w:val="003A0D2B"/>
    <w:rsid w:val="00430E41"/>
    <w:rsid w:val="00451ADB"/>
    <w:rsid w:val="00474045"/>
    <w:rsid w:val="004D6906"/>
    <w:rsid w:val="00510A10"/>
    <w:rsid w:val="00534707"/>
    <w:rsid w:val="00547B22"/>
    <w:rsid w:val="006427C1"/>
    <w:rsid w:val="008D4B24"/>
    <w:rsid w:val="009116F2"/>
    <w:rsid w:val="009850E8"/>
    <w:rsid w:val="009D0809"/>
    <w:rsid w:val="009E0401"/>
    <w:rsid w:val="00A2619B"/>
    <w:rsid w:val="00AE38D3"/>
    <w:rsid w:val="00B034C2"/>
    <w:rsid w:val="00B3370C"/>
    <w:rsid w:val="00B704C8"/>
    <w:rsid w:val="00BB2291"/>
    <w:rsid w:val="00C37D9F"/>
    <w:rsid w:val="00C96751"/>
    <w:rsid w:val="00D97D6D"/>
    <w:rsid w:val="00FE128B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2E622A7B"/>
  <w15:docId w15:val="{8F7506CF-ACAC-43DA-BEF5-7A72D6D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4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370C"/>
    <w:pPr>
      <w:keepNext/>
      <w:keepLines/>
      <w:pageBreakBefore/>
      <w:suppressAutoHyphens/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4B24"/>
    <w:pPr>
      <w:keepNext/>
      <w:keepLines/>
      <w:suppressAutoHyphens/>
      <w:ind w:firstLine="0"/>
      <w:jc w:val="center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B3370C"/>
    <w:pPr>
      <w:keepNext/>
      <w:keepLines/>
      <w:ind w:firstLine="0"/>
      <w:jc w:val="center"/>
      <w:outlineLvl w:val="2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0C"/>
    <w:rPr>
      <w:rFonts w:ascii="Times New Roman" w:hAnsi="Times New Roman" w:cs="Times New Roman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D4B24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3370C"/>
    <w:rPr>
      <w:rFonts w:ascii="Times New Roman" w:hAnsi="Times New Roman" w:cs="Times New Roman"/>
      <w:sz w:val="24"/>
      <w:szCs w:val="24"/>
    </w:rPr>
  </w:style>
  <w:style w:type="character" w:styleId="a3">
    <w:name w:val="Book Title"/>
    <w:basedOn w:val="a0"/>
    <w:uiPriority w:val="99"/>
    <w:qFormat/>
    <w:rsid w:val="008D4B24"/>
    <w:rPr>
      <w:rFonts w:ascii="Times New Roman" w:hAnsi="Times New Roman" w:cs="Times New Roman"/>
      <w:b/>
      <w:bCs/>
      <w:iCs/>
      <w:caps/>
      <w:color w:val="auto"/>
      <w:spacing w:val="0"/>
      <w:w w:val="100"/>
      <w:position w:val="0"/>
      <w:sz w:val="28"/>
      <w:u w:val="none"/>
      <w:vertAlign w:val="baseline"/>
    </w:rPr>
  </w:style>
  <w:style w:type="paragraph" w:styleId="a4">
    <w:name w:val="TOC Heading"/>
    <w:basedOn w:val="1"/>
    <w:next w:val="a"/>
    <w:uiPriority w:val="99"/>
    <w:qFormat/>
    <w:rsid w:val="00B3370C"/>
    <w:pPr>
      <w:outlineLvl w:val="9"/>
    </w:pPr>
    <w:rPr>
      <w:lang w:eastAsia="ru-RU"/>
    </w:rPr>
  </w:style>
  <w:style w:type="paragraph" w:styleId="a5">
    <w:name w:val="List Paragraph"/>
    <w:basedOn w:val="a"/>
    <w:uiPriority w:val="99"/>
    <w:qFormat/>
    <w:rsid w:val="0043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Светлана</cp:lastModifiedBy>
  <cp:revision>13</cp:revision>
  <cp:lastPrinted>2018-01-25T15:54:00Z</cp:lastPrinted>
  <dcterms:created xsi:type="dcterms:W3CDTF">2018-01-22T13:55:00Z</dcterms:created>
  <dcterms:modified xsi:type="dcterms:W3CDTF">2018-09-11T13:47:00Z</dcterms:modified>
</cp:coreProperties>
</file>